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E" w:rsidRDefault="0092076E">
      <w:pPr>
        <w:pStyle w:val="Predeterminado"/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-720090</wp:posOffset>
            </wp:positionV>
            <wp:extent cx="1654175" cy="19665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4BE" w:rsidRDefault="003834BE">
      <w:pPr>
        <w:pStyle w:val="Predeterminado"/>
        <w:rPr>
          <w:rFonts w:hint="eastAsia"/>
        </w:rPr>
      </w:pPr>
    </w:p>
    <w:p w:rsidR="003834BE" w:rsidRDefault="003834BE">
      <w:pPr>
        <w:pStyle w:val="Predeterminado"/>
        <w:rPr>
          <w:rFonts w:hint="eastAsia"/>
        </w:rPr>
      </w:pPr>
    </w:p>
    <w:p w:rsidR="003834BE" w:rsidRDefault="003834BE">
      <w:pPr>
        <w:pStyle w:val="Predeterminado"/>
        <w:rPr>
          <w:rFonts w:hint="eastAsia"/>
        </w:rPr>
      </w:pPr>
    </w:p>
    <w:p w:rsidR="003834BE" w:rsidRDefault="0092076E">
      <w:pPr>
        <w:pStyle w:val="Predeterminado"/>
        <w:rPr>
          <w:rFonts w:hint="eastAsia"/>
        </w:rPr>
      </w:pPr>
      <w:r>
        <w:t xml:space="preserve">                      </w:t>
      </w:r>
    </w:p>
    <w:p w:rsidR="003834BE" w:rsidRDefault="0092076E">
      <w:pPr>
        <w:pStyle w:val="Predeterminad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Sevilla, 25 de junio 2015 </w:t>
      </w:r>
    </w:p>
    <w:p w:rsidR="003834BE" w:rsidRPr="0092076E" w:rsidRDefault="003834BE">
      <w:pPr>
        <w:pStyle w:val="Predeterminado"/>
        <w:rPr>
          <w:rFonts w:hint="eastAsia"/>
          <w:sz w:val="26"/>
          <w:szCs w:val="26"/>
        </w:rPr>
      </w:pPr>
    </w:p>
    <w:p w:rsidR="003834BE" w:rsidRPr="0092076E" w:rsidRDefault="0092076E">
      <w:pPr>
        <w:pStyle w:val="Predeterminado"/>
        <w:jc w:val="center"/>
        <w:rPr>
          <w:rFonts w:hint="eastAsia"/>
          <w:b/>
          <w:sz w:val="26"/>
          <w:szCs w:val="26"/>
        </w:rPr>
      </w:pPr>
      <w:r w:rsidRPr="0092076E">
        <w:rPr>
          <w:b/>
          <w:sz w:val="26"/>
          <w:szCs w:val="26"/>
        </w:rPr>
        <w:t>A/A  DEL PRESIDENTE DEL PARLAMENTO ANDALUZ, DON JUAN DURÁN</w:t>
      </w:r>
    </w:p>
    <w:p w:rsidR="003834BE" w:rsidRDefault="003834BE">
      <w:pPr>
        <w:pStyle w:val="Predeterminado"/>
        <w:rPr>
          <w:rFonts w:hint="eastAsia"/>
        </w:rPr>
      </w:pPr>
    </w:p>
    <w:p w:rsidR="003834BE" w:rsidRDefault="003834BE">
      <w:pPr>
        <w:pStyle w:val="Predeterminado"/>
        <w:rPr>
          <w:rFonts w:hint="eastAsia"/>
        </w:rPr>
      </w:pPr>
    </w:p>
    <w:p w:rsidR="003834BE" w:rsidRDefault="0092076E">
      <w:pPr>
        <w:pStyle w:val="Predeterminado"/>
        <w:ind w:firstLine="480"/>
        <w:jc w:val="both"/>
        <w:rPr>
          <w:rFonts w:ascii="Times New Roman" w:hAnsi="Times New Roman" w:cs="Liberation Serif"/>
        </w:rPr>
      </w:pPr>
      <w:r>
        <w:rPr>
          <w:rFonts w:ascii="Times New Roman" w:hAnsi="Times New Roman"/>
          <w:u w:val="single"/>
        </w:rPr>
        <w:t xml:space="preserve">Hoy, jueves 25 de junio del 2015, nos concentramos ante el Parlamento </w:t>
      </w:r>
      <w:r>
        <w:rPr>
          <w:rFonts w:ascii="Times New Roman" w:hAnsi="Times New Roman"/>
          <w:u w:val="single"/>
        </w:rPr>
        <w:t>Andaluz delegados del sindicato Plataforma por la Homologación en Andalucía</w:t>
      </w:r>
      <w:r>
        <w:rPr>
          <w:rFonts w:ascii="Times New Roman" w:hAnsi="Times New Roman"/>
        </w:rPr>
        <w:t xml:space="preserve">, que representa a los centros concertados de enseñanza, en </w:t>
      </w:r>
      <w:r>
        <w:rPr>
          <w:rFonts w:ascii="Times New Roman" w:hAnsi="Times New Roman"/>
        </w:rPr>
        <w:t>protesta por la actual discriminación y atropello al que estamos sometidos los docentes de dichos centros, al no restitui</w:t>
      </w:r>
      <w:r>
        <w:rPr>
          <w:rFonts w:ascii="Times New Roman" w:hAnsi="Times New Roman"/>
        </w:rPr>
        <w:t xml:space="preserve">rnos los recortes que sufrimos durante los años 2013 y 2014, sin embargo se les va a restituir a los docentes de los centros públicos, como se aprobó en los presupuestos del 2015. Nos resulta difícil  entender  tal  agravio, ya que </w:t>
      </w:r>
      <w:r>
        <w:rPr>
          <w:rFonts w:ascii="Times New Roman" w:hAnsi="Times New Roman"/>
        </w:rPr>
        <w:t xml:space="preserve">tanto </w:t>
      </w:r>
      <w:r>
        <w:rPr>
          <w:rFonts w:ascii="Times New Roman" w:hAnsi="Times New Roman" w:cs="Liberation Serif"/>
        </w:rPr>
        <w:t>los centros concer</w:t>
      </w:r>
      <w:r>
        <w:rPr>
          <w:rFonts w:ascii="Times New Roman" w:hAnsi="Times New Roman" w:cs="Liberation Serif"/>
        </w:rPr>
        <w:t>tados como los centros de titularidad pública somos financiados con fondos de todos y formamos parte del servicio público educativo andaluz. Así lo establece la LODE-1985, AÚN VIGENTE EN ESTE ASPECTO Y EL ART. 3º DE LA LEY DE EDUCACIÓN DE ANDALUCÍA.</w:t>
      </w:r>
    </w:p>
    <w:p w:rsidR="003834BE" w:rsidRDefault="003834BE">
      <w:pPr>
        <w:pStyle w:val="Predeterminado"/>
        <w:ind w:firstLine="480"/>
        <w:rPr>
          <w:rFonts w:hint="eastAsia"/>
        </w:rPr>
      </w:pPr>
    </w:p>
    <w:p w:rsidR="003834BE" w:rsidRDefault="0092076E">
      <w:pPr>
        <w:pStyle w:val="Predeterminado"/>
        <w:ind w:firstLine="480"/>
        <w:jc w:val="both"/>
        <w:rPr>
          <w:rFonts w:ascii="Times New Roman" w:hAnsi="Times New Roman" w:cs="Liberation Serif"/>
        </w:rPr>
      </w:pPr>
      <w:r>
        <w:rPr>
          <w:rFonts w:ascii="Times New Roman" w:hAnsi="Times New Roman"/>
        </w:rPr>
        <w:t>Por t</w:t>
      </w:r>
      <w:r>
        <w:rPr>
          <w:rFonts w:ascii="Times New Roman" w:hAnsi="Times New Roman"/>
        </w:rPr>
        <w:t xml:space="preserve">odo ello, </w:t>
      </w:r>
      <w:r>
        <w:rPr>
          <w:rFonts w:ascii="Times New Roman" w:hAnsi="Times New Roman" w:cs="Liberation Serif"/>
        </w:rPr>
        <w:t>proponemos al nuevo gobierno andaluz dote una partida presupuestaria de 24 millones para restituir a los docentes de los centros concertados lo recortado en sus salarios mensuales durante 2013 y 2014 (unos 100 euros mensuales) como se aprobó en l</w:t>
      </w:r>
      <w:r>
        <w:rPr>
          <w:rFonts w:ascii="Times New Roman" w:hAnsi="Times New Roman" w:cs="Liberation Serif"/>
        </w:rPr>
        <w:t xml:space="preserve">os presupuestos para 2015 para los funcionarios docentes de los centros públicos. ¡Si se nos recortó el salario en igual </w:t>
      </w:r>
      <w:proofErr w:type="gramStart"/>
      <w:r>
        <w:rPr>
          <w:rFonts w:ascii="Times New Roman" w:hAnsi="Times New Roman" w:cs="Liberation Serif"/>
        </w:rPr>
        <w:t>cantidad</w:t>
      </w:r>
      <w:proofErr w:type="gramEnd"/>
      <w:r>
        <w:rPr>
          <w:rFonts w:ascii="Times New Roman" w:hAnsi="Times New Roman" w:cs="Liberation Serif"/>
        </w:rPr>
        <w:t xml:space="preserve"> y misma fecha por decreto, se nos debe restituir en iguales condiciones!, es lo legal y justo. Entenderá entonces que consider</w:t>
      </w:r>
      <w:r>
        <w:rPr>
          <w:rFonts w:ascii="Times New Roman" w:hAnsi="Times New Roman" w:cs="Liberation Serif"/>
        </w:rPr>
        <w:t>emos un error, que aún nos agravia más, la firma del Acuerdo retributivo del 23 de diciembre entre consejería, patronales y los sindicatos FSIE Y UGT, que establece que esa cantidad a los docentes de la concertada nos la pagarán en tres años. Es una discri</w:t>
      </w:r>
      <w:r>
        <w:rPr>
          <w:rFonts w:ascii="Times New Roman" w:hAnsi="Times New Roman" w:cs="Liberation Serif"/>
        </w:rPr>
        <w:t>minación injusta e ilegal que constituye un desprecio a unos profesionales que cumplen su trabajo.</w:t>
      </w:r>
    </w:p>
    <w:p w:rsidR="003834BE" w:rsidRDefault="003834BE">
      <w:pPr>
        <w:pStyle w:val="Predeterminado"/>
        <w:ind w:firstLine="480"/>
        <w:rPr>
          <w:rFonts w:hint="eastAsia"/>
        </w:rPr>
      </w:pPr>
    </w:p>
    <w:p w:rsidR="003834BE" w:rsidRDefault="0092076E">
      <w:pPr>
        <w:pStyle w:val="Predeterminado"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ampliar el eco de nuestra protesta hemos registrado en el Parlamento las</w:t>
      </w:r>
      <w:r>
        <w:rPr>
          <w:rFonts w:ascii="Times New Roman" w:hAnsi="Times New Roman"/>
        </w:rPr>
        <w:t xml:space="preserve"> firmas, que recogen el malestar que se ha instalado en nuestro s</w:t>
      </w:r>
      <w:r>
        <w:rPr>
          <w:rFonts w:ascii="Times New Roman" w:hAnsi="Times New Roman"/>
        </w:rPr>
        <w:t>ector, cuya dignidad lejos de verse reconocida, se maltrata cada vez que Administración o patronales encuentran ocasión.</w:t>
      </w:r>
    </w:p>
    <w:p w:rsidR="003834BE" w:rsidRDefault="003834BE">
      <w:pPr>
        <w:pStyle w:val="Predeterminado"/>
        <w:ind w:firstLine="480"/>
        <w:jc w:val="both"/>
        <w:rPr>
          <w:rFonts w:hint="eastAsia"/>
        </w:rPr>
      </w:pPr>
    </w:p>
    <w:p w:rsidR="003834BE" w:rsidRDefault="0092076E">
      <w:pPr>
        <w:pStyle w:val="Predeterminado"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ese sentido, desearíamos que usted, en calidad de Presidente del Parlamento, remitiera  este escrito a los demás grupos políticos c</w:t>
      </w:r>
      <w:r>
        <w:rPr>
          <w:rFonts w:ascii="Times New Roman" w:hAnsi="Times New Roman"/>
        </w:rPr>
        <w:t xml:space="preserve">on representación en dicha Cámara, así como las firmas registradas.       </w:t>
      </w:r>
    </w:p>
    <w:p w:rsidR="003834BE" w:rsidRDefault="0092076E" w:rsidP="0092076E">
      <w:pPr>
        <w:pStyle w:val="Predeterminado"/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3834BE" w:rsidRDefault="0092076E" w:rsidP="0092076E">
      <w:pPr>
        <w:pStyle w:val="Predetermin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Atentamente,                            </w:t>
      </w:r>
    </w:p>
    <w:p w:rsidR="003834BE" w:rsidRDefault="003834BE">
      <w:pPr>
        <w:pStyle w:val="Predeterminado"/>
        <w:rPr>
          <w:rFonts w:hint="eastAsia"/>
        </w:rPr>
      </w:pPr>
    </w:p>
    <w:p w:rsidR="003834BE" w:rsidRDefault="0092076E" w:rsidP="0092076E">
      <w:pPr>
        <w:pStyle w:val="Predeterminado"/>
        <w:rPr>
          <w:rFonts w:hint="eastAsia"/>
          <w:sz w:val="28"/>
          <w:szCs w:val="28"/>
        </w:rPr>
      </w:pP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gueda</w:t>
      </w:r>
      <w:proofErr w:type="spellEnd"/>
      <w:r>
        <w:rPr>
          <w:rFonts w:ascii="Times New Roman" w:hAnsi="Times New Roman"/>
        </w:rPr>
        <w:t xml:space="preserve"> Lara </w:t>
      </w:r>
      <w:proofErr w:type="spellStart"/>
      <w:r>
        <w:rPr>
          <w:rFonts w:ascii="Times New Roman" w:hAnsi="Times New Roman"/>
        </w:rPr>
        <w:t>Martinez</w:t>
      </w:r>
      <w:proofErr w:type="spellEnd"/>
      <w:r>
        <w:rPr>
          <w:rFonts w:ascii="Times New Roman" w:hAnsi="Times New Roman"/>
        </w:rPr>
        <w:t xml:space="preserve">    </w:t>
      </w:r>
      <w:r>
        <w:rPr>
          <w:sz w:val="28"/>
          <w:szCs w:val="28"/>
        </w:rPr>
        <w:t xml:space="preserve">             </w:t>
      </w:r>
    </w:p>
    <w:p w:rsidR="003834BE" w:rsidRDefault="0092076E" w:rsidP="0092076E">
      <w:pPr>
        <w:pStyle w:val="Predetermin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(Representante P.H.A.)                   </w:t>
      </w:r>
    </w:p>
    <w:sectPr w:rsidR="003834BE" w:rsidSect="003834BE">
      <w:pgSz w:w="11906" w:h="16838"/>
      <w:pgMar w:top="1134" w:right="968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834BE"/>
    <w:rsid w:val="003834BE"/>
    <w:rsid w:val="0092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4BE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Predeterminado"/>
    <w:next w:val="Cuerpodetexto"/>
    <w:rsid w:val="003834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3834BE"/>
    <w:pPr>
      <w:spacing w:after="140" w:line="288" w:lineRule="auto"/>
    </w:pPr>
  </w:style>
  <w:style w:type="paragraph" w:styleId="Lista">
    <w:name w:val="List"/>
    <w:basedOn w:val="Cuerpodetexto"/>
    <w:rsid w:val="003834BE"/>
  </w:style>
  <w:style w:type="paragraph" w:customStyle="1" w:styleId="Pie">
    <w:name w:val="Pie"/>
    <w:basedOn w:val="Predeterminado"/>
    <w:rsid w:val="003834B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834BE"/>
    <w:pPr>
      <w:suppressLineNumbers/>
    </w:pPr>
  </w:style>
  <w:style w:type="paragraph" w:customStyle="1" w:styleId="Predeterminado">
    <w:name w:val="Predeterminado"/>
    <w:rsid w:val="003834BE"/>
    <w:pPr>
      <w:widowControl w:val="0"/>
      <w:tabs>
        <w:tab w:val="left" w:pos="709"/>
      </w:tabs>
      <w:suppressAutoHyphens/>
    </w:pPr>
    <w:rPr>
      <w:color w:val="00000A"/>
    </w:rPr>
  </w:style>
  <w:style w:type="paragraph" w:customStyle="1" w:styleId="Etiqueta">
    <w:name w:val="Etiqueta"/>
    <w:basedOn w:val="Predeterminado"/>
    <w:rsid w:val="003834BE"/>
    <w:pPr>
      <w:suppressLineNumbers/>
      <w:spacing w:before="120" w:after="120"/>
    </w:pPr>
    <w:rPr>
      <w:rFonts w:cs="DejaVu Sans"/>
      <w:i/>
      <w:iCs/>
    </w:rPr>
  </w:style>
  <w:style w:type="paragraph" w:customStyle="1" w:styleId="western">
    <w:name w:val="western"/>
    <w:basedOn w:val="Predeterminado"/>
    <w:rsid w:val="003834BE"/>
    <w:pPr>
      <w:spacing w:after="142"/>
    </w:pPr>
    <w:rPr>
      <w:rFonts w:ascii="Calibri" w:eastAsia="Times New Roman" w:hAnsi="Calibri" w:cs="Times New Roman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2129</Characters>
  <Application>Microsoft Office Word</Application>
  <DocSecurity>0</DocSecurity>
  <Lines>17</Lines>
  <Paragraphs>5</Paragraphs>
  <ScaleCrop>false</ScaleCrop>
  <Company>Windows XP Titan Ultimate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2015-06-21T18:48:00Z</dcterms:created>
  <dcterms:modified xsi:type="dcterms:W3CDTF">2015-06-24T05:27:00Z</dcterms:modified>
  <dc:language>es</dc:language>
</cp:coreProperties>
</file>